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FD" w:rsidRDefault="008838E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048500" cy="845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FD" w:rsidRDefault="00F51EFD" w:rsidP="00F51EFD">
      <w:pPr>
        <w:spacing w:line="320" w:lineRule="exact"/>
        <w:ind w:left="720" w:right="1191"/>
        <w:jc w:val="center"/>
        <w:rPr>
          <w:rStyle w:val="MainHeading"/>
          <w:rFonts w:ascii="Arial" w:hAnsi="Arial" w:cs="Arial"/>
          <w:b/>
          <w:sz w:val="32"/>
          <w:szCs w:val="32"/>
        </w:rPr>
      </w:pPr>
    </w:p>
    <w:p w:rsidR="00CB69D4" w:rsidRDefault="00CB69D4" w:rsidP="00190F34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190F34" w:rsidRDefault="00190F34" w:rsidP="00190F34">
      <w:pPr>
        <w:spacing w:line="320" w:lineRule="exact"/>
        <w:ind w:left="720" w:right="1191"/>
        <w:rPr>
          <w:rFonts w:ascii="Arial" w:hAnsi="Arial" w:cs="Arial"/>
          <w:b/>
          <w:color w:val="000080"/>
          <w:sz w:val="22"/>
          <w:szCs w:val="24"/>
        </w:rPr>
      </w:pPr>
    </w:p>
    <w:p w:rsidR="00190F34" w:rsidRPr="0046190D" w:rsidRDefault="00190F34" w:rsidP="00190F34">
      <w:pPr>
        <w:spacing w:line="320" w:lineRule="exact"/>
        <w:ind w:right="1191"/>
        <w:rPr>
          <w:rFonts w:ascii="Arial" w:hAnsi="Arial" w:cs="Arial"/>
          <w:b/>
          <w:sz w:val="32"/>
          <w:szCs w:val="32"/>
        </w:rPr>
      </w:pPr>
      <w:r>
        <w:rPr>
          <w:rStyle w:val="MainHeading"/>
          <w:rFonts w:ascii="Arial" w:hAnsi="Arial" w:cs="Arial"/>
          <w:b/>
          <w:sz w:val="32"/>
          <w:szCs w:val="32"/>
        </w:rPr>
        <w:t>GIRLS PLAYING IN BOYS AGE GROUP LEAGUES</w:t>
      </w:r>
      <w:r w:rsidRPr="0046190D">
        <w:rPr>
          <w:rStyle w:val="MainHeading"/>
          <w:rFonts w:ascii="Arial" w:hAnsi="Arial" w:cs="Arial"/>
          <w:b/>
          <w:sz w:val="32"/>
          <w:szCs w:val="32"/>
        </w:rPr>
        <w:t xml:space="preserve">  </w:t>
      </w:r>
    </w:p>
    <w:p w:rsidR="00190F34" w:rsidRPr="00583673" w:rsidRDefault="00190F34" w:rsidP="00190F34">
      <w:pPr>
        <w:spacing w:line="320" w:lineRule="exact"/>
        <w:ind w:left="1191" w:right="1191"/>
        <w:rPr>
          <w:rStyle w:val="SubHeading"/>
          <w:rFonts w:ascii="Arial" w:hAnsi="Arial" w:cs="Arial"/>
        </w:rPr>
      </w:pPr>
    </w:p>
    <w:p w:rsidR="00190F34" w:rsidRPr="00190F34" w:rsidRDefault="00190F34" w:rsidP="00190F34">
      <w:pPr>
        <w:spacing w:line="320" w:lineRule="exact"/>
        <w:ind w:right="1191"/>
        <w:rPr>
          <w:rFonts w:ascii="Arial" w:hAnsi="Arial" w:cs="Arial"/>
          <w:b/>
          <w:caps/>
          <w:color w:val="000080"/>
        </w:rPr>
      </w:pPr>
      <w:bookmarkStart w:id="1" w:name="Text1"/>
      <w:r w:rsidRPr="00190F34">
        <w:rPr>
          <w:rFonts w:ascii="Arial" w:hAnsi="Arial" w:cs="Arial"/>
          <w:b/>
          <w:caps/>
          <w:color w:val="000080"/>
        </w:rPr>
        <w:t>seaford cricket club</w:t>
      </w:r>
      <w:bookmarkEnd w:id="1"/>
    </w:p>
    <w:p w:rsidR="00190F34" w:rsidRPr="00EB014C" w:rsidRDefault="00190F34" w:rsidP="00190F34">
      <w:pPr>
        <w:spacing w:line="320" w:lineRule="exact"/>
        <w:ind w:left="1191" w:right="1191"/>
        <w:rPr>
          <w:rFonts w:ascii="Arial" w:hAnsi="Arial" w:cs="Arial"/>
          <w:b/>
          <w:i/>
          <w:caps/>
          <w:color w:val="000080"/>
          <w:sz w:val="20"/>
        </w:rPr>
      </w:pPr>
    </w:p>
    <w:p w:rsidR="00190F34" w:rsidRPr="00B07C8E" w:rsidRDefault="00190F34" w:rsidP="00190F34">
      <w:pPr>
        <w:pStyle w:val="BodyCopy"/>
        <w:ind w:right="119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Seaford</w:t>
      </w:r>
      <w:r w:rsidRPr="00B07C8E">
        <w:rPr>
          <w:rFonts w:ascii="Arial" w:hAnsi="Arial" w:cs="Arial"/>
          <w:lang w:eastAsia="en-US"/>
        </w:rPr>
        <w:t xml:space="preserve"> Cricket Club has adopted the following ECB guidelines concerning the participation of girls in ‘boys’ cricket:</w:t>
      </w:r>
    </w:p>
    <w:p w:rsidR="00190F34" w:rsidRPr="00190F34" w:rsidRDefault="00190F34" w:rsidP="00190F34">
      <w:pPr>
        <w:pStyle w:val="BodyCopy"/>
        <w:ind w:right="1191"/>
        <w:rPr>
          <w:rFonts w:ascii="Arial" w:hAnsi="Arial" w:cs="Arial"/>
          <w:lang w:eastAsia="en-US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The ECB wishes to encourage the development of girl cricketers and is happy for them to participate in boys' cricket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Team managers and coaches have a duty of care to all players and girls should only be allowed to participate if the responsible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proofErr w:type="gramStart"/>
      <w:r w:rsidRPr="00190F34">
        <w:rPr>
          <w:rFonts w:ascii="Arial" w:hAnsi="Arial" w:cs="Arial"/>
          <w:sz w:val="20"/>
        </w:rPr>
        <w:t>adults</w:t>
      </w:r>
      <w:proofErr w:type="gramEnd"/>
      <w:r w:rsidRPr="00190F34">
        <w:rPr>
          <w:rFonts w:ascii="Arial" w:hAnsi="Arial" w:cs="Arial"/>
          <w:sz w:val="20"/>
        </w:rPr>
        <w:t xml:space="preserve"> are satisfied they are competent to do so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Suitable arrangements need to be in place, particularly in relation to changing facilities and transportation arrangements,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proofErr w:type="gramStart"/>
      <w:r w:rsidRPr="00190F34">
        <w:rPr>
          <w:rFonts w:ascii="Arial" w:hAnsi="Arial" w:cs="Arial"/>
          <w:sz w:val="20"/>
        </w:rPr>
        <w:t>if</w:t>
      </w:r>
      <w:proofErr w:type="gramEnd"/>
      <w:r w:rsidRPr="00190F34">
        <w:rPr>
          <w:rFonts w:ascii="Arial" w:hAnsi="Arial" w:cs="Arial"/>
          <w:sz w:val="20"/>
        </w:rPr>
        <w:t xml:space="preserve"> applicable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In ECB national competitions the age group requirements apply to all players regardless of their sex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In local Leagues, and other competitions, it is up to each League, or competition, to specify age group requirements. If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proofErr w:type="gramStart"/>
      <w:r w:rsidRPr="00190F34">
        <w:rPr>
          <w:rFonts w:ascii="Arial" w:hAnsi="Arial" w:cs="Arial"/>
          <w:sz w:val="20"/>
        </w:rPr>
        <w:t>girls</w:t>
      </w:r>
      <w:proofErr w:type="gramEnd"/>
      <w:r w:rsidRPr="00190F34">
        <w:rPr>
          <w:rFonts w:ascii="Arial" w:hAnsi="Arial" w:cs="Arial"/>
          <w:sz w:val="20"/>
        </w:rPr>
        <w:t xml:space="preserve"> who are older than the specified age group are allowed to play, the League must specify a maximum age for the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proofErr w:type="gramStart"/>
      <w:r w:rsidRPr="00190F34">
        <w:rPr>
          <w:rFonts w:ascii="Arial" w:hAnsi="Arial" w:cs="Arial"/>
          <w:sz w:val="20"/>
        </w:rPr>
        <w:t>girl</w:t>
      </w:r>
      <w:proofErr w:type="gramEnd"/>
      <w:r w:rsidRPr="00190F34">
        <w:rPr>
          <w:rFonts w:ascii="Arial" w:hAnsi="Arial" w:cs="Arial"/>
          <w:sz w:val="20"/>
        </w:rPr>
        <w:t xml:space="preserve"> players and confirm how many older girls can play in any team. The same regulations must apply to all clubs in that League or competition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r w:rsidRPr="00190F34">
        <w:rPr>
          <w:rFonts w:ascii="Arial" w:hAnsi="Arial" w:cs="Arial"/>
          <w:sz w:val="20"/>
        </w:rPr>
        <w:t>• For the sake of clarity it should be understood that boys cannot play in girls Leagues or competitions unless explicit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  <w:proofErr w:type="gramStart"/>
      <w:r w:rsidRPr="00190F34">
        <w:rPr>
          <w:rFonts w:ascii="Arial" w:hAnsi="Arial" w:cs="Arial"/>
          <w:sz w:val="20"/>
        </w:rPr>
        <w:t>provision</w:t>
      </w:r>
      <w:proofErr w:type="gramEnd"/>
      <w:r w:rsidRPr="00190F34">
        <w:rPr>
          <w:rFonts w:ascii="Arial" w:hAnsi="Arial" w:cs="Arial"/>
          <w:sz w:val="20"/>
        </w:rPr>
        <w:t xml:space="preserve"> for this is included in the rules of that League or competition. Boys cannot play in the ECB girls' competitions</w:t>
      </w: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sz w:val="20"/>
        </w:rPr>
      </w:pPr>
    </w:p>
    <w:p w:rsidR="00190F34" w:rsidRPr="00190F34" w:rsidRDefault="00190F34" w:rsidP="00190F34">
      <w:pPr>
        <w:spacing w:line="320" w:lineRule="exact"/>
        <w:ind w:left="360" w:right="1191"/>
        <w:rPr>
          <w:rFonts w:ascii="Arial" w:hAnsi="Arial" w:cs="Arial"/>
          <w:b/>
          <w:sz w:val="20"/>
        </w:rPr>
      </w:pPr>
      <w:r w:rsidRPr="00190F34">
        <w:rPr>
          <w:rFonts w:ascii="Arial" w:hAnsi="Arial" w:cs="Arial"/>
          <w:b/>
          <w:sz w:val="20"/>
        </w:rPr>
        <w:t>28/3/16</w:t>
      </w:r>
    </w:p>
    <w:sectPr w:rsidR="00190F34" w:rsidRPr="00190F34" w:rsidSect="00CB69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3A9"/>
    <w:multiLevelType w:val="hybridMultilevel"/>
    <w:tmpl w:val="865AC7F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77D"/>
    <w:multiLevelType w:val="hybridMultilevel"/>
    <w:tmpl w:val="28221600"/>
    <w:lvl w:ilvl="0" w:tplc="46000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785"/>
    <w:multiLevelType w:val="hybridMultilevel"/>
    <w:tmpl w:val="A47EE8C2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CC6"/>
    <w:multiLevelType w:val="hybridMultilevel"/>
    <w:tmpl w:val="0EFC555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F6B48"/>
    <w:multiLevelType w:val="hybridMultilevel"/>
    <w:tmpl w:val="D234D6A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9C3"/>
    <w:multiLevelType w:val="hybridMultilevel"/>
    <w:tmpl w:val="3B8E44E0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5CC"/>
    <w:multiLevelType w:val="hybridMultilevel"/>
    <w:tmpl w:val="8952A4E6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75D"/>
    <w:multiLevelType w:val="hybridMultilevel"/>
    <w:tmpl w:val="027EE23C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32A0"/>
    <w:multiLevelType w:val="hybridMultilevel"/>
    <w:tmpl w:val="D9AACE64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0B69"/>
    <w:multiLevelType w:val="hybridMultilevel"/>
    <w:tmpl w:val="E342058C"/>
    <w:lvl w:ilvl="0" w:tplc="ACA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1A76"/>
    <w:multiLevelType w:val="hybridMultilevel"/>
    <w:tmpl w:val="CDD4BFAA"/>
    <w:lvl w:ilvl="0" w:tplc="FF5AD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D"/>
    <w:rsid w:val="00166373"/>
    <w:rsid w:val="00190F34"/>
    <w:rsid w:val="0019157B"/>
    <w:rsid w:val="001A1DD4"/>
    <w:rsid w:val="00227AE2"/>
    <w:rsid w:val="00254825"/>
    <w:rsid w:val="003E673A"/>
    <w:rsid w:val="005C37B6"/>
    <w:rsid w:val="007A32C5"/>
    <w:rsid w:val="008838ED"/>
    <w:rsid w:val="009F669D"/>
    <w:rsid w:val="00AA1937"/>
    <w:rsid w:val="00BA0806"/>
    <w:rsid w:val="00CB69D4"/>
    <w:rsid w:val="00F158C8"/>
    <w:rsid w:val="00F3342D"/>
    <w:rsid w:val="00F51EFD"/>
    <w:rsid w:val="00F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3DD8A1-C766-4078-8240-6734D56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F51EFD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F51EFD"/>
    <w:pPr>
      <w:spacing w:line="320" w:lineRule="exact"/>
    </w:pPr>
    <w:rPr>
      <w:rFonts w:ascii="55 Helvetica Roman" w:eastAsia="Times New Roman" w:hAnsi="55 Helvetica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EFD"/>
    <w:rPr>
      <w:rFonts w:ascii="Lucida Grande" w:eastAsia="Times" w:hAnsi="Lucida Grande" w:cs="Lucida Grande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F5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 Heading"/>
    <w:rsid w:val="00254825"/>
    <w:rPr>
      <w:rFonts w:ascii="AvantGarde Md BT" w:hAnsi="AvantGarde Md BT"/>
      <w:caps/>
      <w:noProof w:val="0"/>
      <w:color w:val="0F2D86"/>
      <w:sz w:val="24"/>
      <w:lang w:val="en-GB"/>
    </w:rPr>
  </w:style>
  <w:style w:type="character" w:styleId="Hyperlink">
    <w:name w:val="Hyperlink"/>
    <w:basedOn w:val="DefaultParagraphFont"/>
    <w:rsid w:val="00254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E554E-0674-4342-B1C6-B912E9FF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Broad</dc:creator>
  <cp:lastModifiedBy>John Smith</cp:lastModifiedBy>
  <cp:revision>2</cp:revision>
  <dcterms:created xsi:type="dcterms:W3CDTF">2016-05-16T21:59:00Z</dcterms:created>
  <dcterms:modified xsi:type="dcterms:W3CDTF">2016-05-16T21:59:00Z</dcterms:modified>
</cp:coreProperties>
</file>